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00655" w14:textId="7B022C62" w:rsidR="00016DD8" w:rsidRPr="00016DD8" w:rsidRDefault="00016DD8" w:rsidP="00016DD8">
      <w:pPr>
        <w:spacing w:after="0"/>
        <w:jc w:val="center"/>
        <w:rPr>
          <w:b/>
          <w:bCs/>
          <w:lang w:bidi="ru-RU"/>
        </w:rPr>
      </w:pPr>
      <w:r w:rsidRPr="00016DD8">
        <w:rPr>
          <w:b/>
          <w:bCs/>
          <w:lang w:bidi="ru-RU"/>
        </w:rPr>
        <w:t>О сотрудничестве с лидеро</w:t>
      </w:r>
      <w:r w:rsidR="00C56DE4">
        <w:rPr>
          <w:b/>
          <w:bCs/>
          <w:lang w:bidi="ru-RU"/>
        </w:rPr>
        <w:t>м</w:t>
      </w:r>
      <w:bookmarkStart w:id="0" w:name="_GoBack"/>
      <w:bookmarkEnd w:id="0"/>
      <w:r w:rsidRPr="00016DD8">
        <w:rPr>
          <w:b/>
          <w:bCs/>
          <w:lang w:bidi="ru-RU"/>
        </w:rPr>
        <w:t xml:space="preserve"> мировой космической отрасли</w:t>
      </w:r>
    </w:p>
    <w:p w14:paraId="4DDA3005" w14:textId="5AC26FE3" w:rsidR="00016DD8" w:rsidRDefault="00016DD8" w:rsidP="00016DD8">
      <w:pPr>
        <w:spacing w:after="0"/>
        <w:jc w:val="center"/>
        <w:rPr>
          <w:lang w:bidi="ru-RU"/>
        </w:rPr>
      </w:pPr>
      <w:r w:rsidRPr="00016DD8">
        <w:rPr>
          <w:b/>
          <w:bCs/>
          <w:lang w:bidi="ru-RU"/>
        </w:rPr>
        <w:t>АО «РКЦ «Прогресс»</w:t>
      </w:r>
    </w:p>
    <w:p w14:paraId="7BCB29D6" w14:textId="77777777" w:rsidR="00016DD8" w:rsidRDefault="00016DD8" w:rsidP="00016DD8">
      <w:pPr>
        <w:spacing w:after="0"/>
        <w:ind w:firstLine="709"/>
        <w:jc w:val="both"/>
        <w:rPr>
          <w:lang w:bidi="ru-RU"/>
        </w:rPr>
      </w:pPr>
    </w:p>
    <w:p w14:paraId="0C41595E" w14:textId="4121B179" w:rsidR="00016DD8" w:rsidRPr="00016DD8" w:rsidRDefault="00016DD8" w:rsidP="00016DD8">
      <w:pPr>
        <w:spacing w:after="0"/>
        <w:ind w:firstLine="709"/>
        <w:jc w:val="both"/>
        <w:rPr>
          <w:lang w:bidi="ru-RU"/>
        </w:rPr>
      </w:pPr>
      <w:r w:rsidRPr="00016DD8">
        <w:rPr>
          <w:lang w:bidi="ru-RU"/>
        </w:rPr>
        <w:t xml:space="preserve">Министерство промышленности и торговли Самарской области информирует о том, что на территории Самарской области расположено АО «РКЦ «Прогресс» </w:t>
      </w:r>
      <w:r>
        <w:rPr>
          <w:lang w:bidi="ru-RU"/>
        </w:rPr>
        <w:t>–</w:t>
      </w:r>
      <w:r w:rsidRPr="00016DD8">
        <w:rPr>
          <w:lang w:bidi="ru-RU"/>
        </w:rPr>
        <w:t xml:space="preserve"> один из лидеров мировой космической отрасли по разработке, производству и эксплуатации ракет-носителей «Союз» и автоматических космических аппаратов.</w:t>
      </w:r>
    </w:p>
    <w:p w14:paraId="420E2C7C" w14:textId="202033AC" w:rsidR="00016DD8" w:rsidRPr="00016DD8" w:rsidRDefault="00016DD8" w:rsidP="00016DD8">
      <w:pPr>
        <w:spacing w:after="0"/>
        <w:ind w:firstLine="709"/>
        <w:jc w:val="both"/>
        <w:rPr>
          <w:lang w:bidi="ru-RU"/>
        </w:rPr>
      </w:pPr>
      <w:r w:rsidRPr="00016DD8">
        <w:rPr>
          <w:lang w:bidi="ru-RU"/>
        </w:rPr>
        <w:t>В настоящее время Испытательный центр АО «РКЦ «Прогресс», аккредитованный в Федеральной службе по аккредитации («</w:t>
      </w:r>
      <w:proofErr w:type="spellStart"/>
      <w:r w:rsidRPr="00016DD8">
        <w:rPr>
          <w:lang w:bidi="ru-RU"/>
        </w:rPr>
        <w:t>Росаккредитация</w:t>
      </w:r>
      <w:proofErr w:type="spellEnd"/>
      <w:r w:rsidRPr="00016DD8">
        <w:rPr>
          <w:lang w:bidi="ru-RU"/>
        </w:rPr>
        <w:t xml:space="preserve">») и имеющий одобрение на использование комбинированного знака </w:t>
      </w:r>
      <w:r w:rsidRPr="00016DD8">
        <w:rPr>
          <w:lang w:bidi="en-US"/>
        </w:rPr>
        <w:t>ILAC</w:t>
      </w:r>
      <w:r w:rsidRPr="00016DD8">
        <w:t xml:space="preserve"> </w:t>
      </w:r>
      <w:r w:rsidRPr="00016DD8">
        <w:rPr>
          <w:lang w:bidi="en-US"/>
        </w:rPr>
        <w:t>MRA</w:t>
      </w:r>
      <w:r w:rsidRPr="00016DD8">
        <w:t xml:space="preserve"> </w:t>
      </w:r>
      <w:r w:rsidRPr="00016DD8">
        <w:rPr>
          <w:lang w:bidi="ru-RU"/>
        </w:rPr>
        <w:t xml:space="preserve">в рамках действующей области аккредитации (уникальный номер записи в реестре аккредитованных лиц: </w:t>
      </w:r>
      <w:r w:rsidRPr="00016DD8">
        <w:rPr>
          <w:lang w:bidi="en-US"/>
        </w:rPr>
        <w:t>RA</w:t>
      </w:r>
      <w:r w:rsidRPr="00016DD8">
        <w:t>.</w:t>
      </w:r>
      <w:r w:rsidRPr="00016DD8">
        <w:rPr>
          <w:lang w:bidi="en-US"/>
        </w:rPr>
        <w:t>RU</w:t>
      </w:r>
      <w:r w:rsidRPr="00016DD8">
        <w:t>.21</w:t>
      </w:r>
      <w:r w:rsidRPr="00016DD8">
        <w:rPr>
          <w:lang w:bidi="en-US"/>
        </w:rPr>
        <w:t>O</w:t>
      </w:r>
      <w:r>
        <w:rPr>
          <w:lang w:bidi="en-US"/>
        </w:rPr>
        <w:t>У</w:t>
      </w:r>
      <w:r w:rsidRPr="00016DD8">
        <w:t xml:space="preserve">56), </w:t>
      </w:r>
      <w:r w:rsidRPr="00016DD8">
        <w:rPr>
          <w:lang w:bidi="ru-RU"/>
        </w:rPr>
        <w:t>а также в Федеральном агентстве воздушного транспорта («Росавиация», аттестат аккредитации № ИЛ-224), в рамках диверсификации производственных мощностей расширяет номенклатуру услуг с применением высокотехнологичного оборудования.</w:t>
      </w:r>
    </w:p>
    <w:p w14:paraId="34CD79DF" w14:textId="77777777" w:rsidR="00016DD8" w:rsidRPr="00016DD8" w:rsidRDefault="00016DD8" w:rsidP="00016DD8">
      <w:pPr>
        <w:spacing w:after="0"/>
        <w:ind w:firstLine="709"/>
        <w:jc w:val="both"/>
        <w:rPr>
          <w:lang w:bidi="ru-RU"/>
        </w:rPr>
      </w:pPr>
      <w:r w:rsidRPr="00016DD8">
        <w:rPr>
          <w:lang w:bidi="ru-RU"/>
        </w:rPr>
        <w:t>Испытательный центр предлагает отечественным предприятиям и организациям, в том числе экспортерам в страны ближнего и дальнего зарубежья, свои ключевые компетенции для решения широкого спектра задач по испытаниям продукции различного назначения.</w:t>
      </w:r>
    </w:p>
    <w:p w14:paraId="49C93E45" w14:textId="77777777" w:rsidR="00016DD8" w:rsidRPr="00016DD8" w:rsidRDefault="00016DD8" w:rsidP="00016DD8">
      <w:pPr>
        <w:spacing w:after="0"/>
        <w:ind w:firstLine="709"/>
        <w:jc w:val="both"/>
        <w:rPr>
          <w:lang w:bidi="ru-RU"/>
        </w:rPr>
      </w:pPr>
      <w:r w:rsidRPr="00016DD8">
        <w:rPr>
          <w:lang w:bidi="ru-RU"/>
        </w:rPr>
        <w:t>Кроме того, Испытательный центр АО «РКЦ «Прогресс» готов рассмотреть предложения потенциальных заказчиков по расширению областей аккредитации и внедрению необходимых стандартов и регламентов.</w:t>
      </w:r>
    </w:p>
    <w:p w14:paraId="4866CA3D" w14:textId="5F4F9368" w:rsidR="00016DD8" w:rsidRPr="00016DD8" w:rsidRDefault="00016DD8" w:rsidP="00016DD8">
      <w:pPr>
        <w:spacing w:after="0"/>
        <w:ind w:firstLine="709"/>
        <w:jc w:val="both"/>
        <w:rPr>
          <w:lang w:bidi="ru-RU"/>
        </w:rPr>
      </w:pPr>
      <w:r>
        <w:rPr>
          <w:lang w:bidi="ru-RU"/>
        </w:rPr>
        <w:t>В</w:t>
      </w:r>
      <w:r w:rsidRPr="00016DD8">
        <w:rPr>
          <w:lang w:bidi="ru-RU"/>
        </w:rPr>
        <w:t xml:space="preserve"> случае заинтересованности в проведении различных видов работ и испытаний предложения </w:t>
      </w:r>
      <w:r>
        <w:rPr>
          <w:lang w:bidi="ru-RU"/>
        </w:rPr>
        <w:t xml:space="preserve">можно направлять </w:t>
      </w:r>
      <w:r w:rsidRPr="00016DD8">
        <w:rPr>
          <w:lang w:bidi="ru-RU"/>
        </w:rPr>
        <w:t xml:space="preserve">по электронной почте: </w:t>
      </w:r>
      <w:hyperlink r:id="rId5" w:history="1">
        <w:r w:rsidRPr="00016DD8">
          <w:rPr>
            <w:rStyle w:val="ac"/>
            <w:lang w:bidi="en-US"/>
          </w:rPr>
          <w:t>ved</w:t>
        </w:r>
        <w:r w:rsidRPr="00016DD8">
          <w:rPr>
            <w:rStyle w:val="ac"/>
          </w:rPr>
          <w:t>878@</w:t>
        </w:r>
        <w:r w:rsidRPr="00016DD8">
          <w:rPr>
            <w:rStyle w:val="ac"/>
            <w:lang w:bidi="en-US"/>
          </w:rPr>
          <w:t>samspace</w:t>
        </w:r>
        <w:r w:rsidRPr="00016DD8">
          <w:rPr>
            <w:rStyle w:val="ac"/>
          </w:rPr>
          <w:t>.</w:t>
        </w:r>
        <w:r w:rsidRPr="00016DD8">
          <w:rPr>
            <w:rStyle w:val="ac"/>
            <w:lang w:bidi="en-US"/>
          </w:rPr>
          <w:t>ru</w:t>
        </w:r>
      </w:hyperlink>
      <w:r w:rsidRPr="00016DD8">
        <w:t xml:space="preserve"> </w:t>
      </w:r>
      <w:r w:rsidRPr="00016DD8">
        <w:rPr>
          <w:lang w:bidi="ru-RU"/>
        </w:rPr>
        <w:t>(тел. для дополнительной информации: (846) 276-13-16).</w:t>
      </w:r>
    </w:p>
    <w:p w14:paraId="6EBDC5E3" w14:textId="77777777" w:rsidR="00016DD8" w:rsidRDefault="00016DD8" w:rsidP="00016DD8">
      <w:pPr>
        <w:spacing w:after="0"/>
        <w:ind w:firstLine="709"/>
        <w:jc w:val="both"/>
        <w:rPr>
          <w:lang w:bidi="ru-RU"/>
        </w:rPr>
      </w:pPr>
    </w:p>
    <w:p w14:paraId="395ECD06" w14:textId="0AD6D533" w:rsidR="00F12C76" w:rsidRDefault="00016DD8" w:rsidP="00016DD8">
      <w:pPr>
        <w:spacing w:after="0"/>
        <w:ind w:firstLine="709"/>
        <w:jc w:val="both"/>
      </w:pPr>
      <w:r w:rsidRPr="00016DD8">
        <w:rPr>
          <w:lang w:bidi="ru-RU"/>
        </w:rPr>
        <w:t>Приложение: Презентационные материалы на 17 л., в 1 экз.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D8"/>
    <w:rsid w:val="00016DD8"/>
    <w:rsid w:val="006C0B77"/>
    <w:rsid w:val="006D1DD6"/>
    <w:rsid w:val="008242FF"/>
    <w:rsid w:val="00870751"/>
    <w:rsid w:val="00922C48"/>
    <w:rsid w:val="00B915B7"/>
    <w:rsid w:val="00C56DE4"/>
    <w:rsid w:val="00EA59DF"/>
    <w:rsid w:val="00EE4070"/>
    <w:rsid w:val="00F12C76"/>
    <w:rsid w:val="00F94214"/>
    <w:rsid w:val="00FB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F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16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6D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D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D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D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D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D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D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D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6D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6D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6DD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16DD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16DD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16DD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16DD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16DD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16D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16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6D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6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6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6DD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16D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6DD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6D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6DD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16DD8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16DD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16DD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16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6D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D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D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D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D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D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D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D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6D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6D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6DD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16DD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16DD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16DD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16DD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16DD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16D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16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6D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6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6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6DD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16D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6DD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6D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6DD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16DD8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16DD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16D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878@samspac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Дятлов</dc:creator>
  <cp:keywords/>
  <dc:description/>
  <cp:lastModifiedBy>Пользователь Windows</cp:lastModifiedBy>
  <cp:revision>2</cp:revision>
  <dcterms:created xsi:type="dcterms:W3CDTF">2026-06-15T06:25:00Z</dcterms:created>
  <dcterms:modified xsi:type="dcterms:W3CDTF">2026-06-15T11:00:00Z</dcterms:modified>
</cp:coreProperties>
</file>